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F052C" w14:textId="05CB130D" w:rsidR="006F557D" w:rsidRPr="006F557D" w:rsidRDefault="006F557D" w:rsidP="006F557D">
      <w:pPr>
        <w:rPr>
          <w:rFonts w:ascii="Avenir Black" w:eastAsia="Times New Roman" w:hAnsi="Avenir Black" w:cs="Times New Roman"/>
          <w:b/>
          <w:bCs/>
          <w:color w:val="0B4D62"/>
          <w:sz w:val="44"/>
          <w:szCs w:val="44"/>
          <w:lang w:val="en-US" w:eastAsia="sv-SE"/>
        </w:rPr>
      </w:pPr>
      <w:r w:rsidRPr="006F557D">
        <w:rPr>
          <w:rFonts w:ascii="Avenir Black" w:eastAsia="Times New Roman" w:hAnsi="Avenir Black" w:cs="Times New Roman"/>
          <w:b/>
          <w:bCs/>
          <w:color w:val="0B4D62"/>
          <w:sz w:val="44"/>
          <w:szCs w:val="44"/>
          <w:lang w:val="en-US" w:eastAsia="sv-SE"/>
        </w:rPr>
        <w:t>Digital test of reading ability</w:t>
      </w:r>
    </w:p>
    <w:p w14:paraId="761B063C" w14:textId="28AAD925" w:rsidR="006F557D" w:rsidRPr="006F557D" w:rsidRDefault="006F557D" w:rsidP="006F557D">
      <w:pPr>
        <w:tabs>
          <w:tab w:val="right" w:pos="9072"/>
        </w:tabs>
        <w:spacing w:before="240" w:after="240"/>
        <w:rPr>
          <w:rFonts w:ascii="Avenir Book" w:hAnsi="Avenir Book"/>
          <w:sz w:val="22"/>
          <w:szCs w:val="22"/>
          <w:lang w:val="en-US" w:eastAsia="sv-SE"/>
        </w:rPr>
      </w:pPr>
      <w:r w:rsidRPr="006F557D">
        <w:rPr>
          <w:rFonts w:ascii="Avenir Book" w:hAnsi="Avenir Book"/>
          <w:sz w:val="22"/>
          <w:szCs w:val="22"/>
          <w:lang w:val="en-US" w:eastAsia="sv-SE"/>
        </w:rPr>
        <w:t>Hi!</w:t>
      </w:r>
      <w:r>
        <w:rPr>
          <w:rFonts w:ascii="Avenir Book" w:hAnsi="Avenir Book"/>
          <w:sz w:val="22"/>
          <w:szCs w:val="22"/>
          <w:lang w:val="en-US" w:eastAsia="sv-SE"/>
        </w:rPr>
        <w:tab/>
      </w:r>
    </w:p>
    <w:p w14:paraId="66B5737C" w14:textId="67C980DA" w:rsidR="006F557D" w:rsidRPr="006F557D" w:rsidRDefault="006F557D" w:rsidP="006F557D">
      <w:pPr>
        <w:spacing w:before="240" w:after="240"/>
        <w:rPr>
          <w:rFonts w:ascii="Avenir Book" w:hAnsi="Avenir Book"/>
          <w:sz w:val="22"/>
          <w:szCs w:val="22"/>
          <w:lang w:val="en-US" w:eastAsia="sv-SE"/>
        </w:rPr>
      </w:pPr>
      <w:r w:rsidRPr="006F557D">
        <w:rPr>
          <w:rFonts w:ascii="Avenir Book" w:hAnsi="Avenir Book"/>
          <w:sz w:val="22"/>
          <w:szCs w:val="22"/>
          <w:lang w:val="en-US" w:eastAsia="sv-SE"/>
        </w:rPr>
        <w:t xml:space="preserve">All children have the right to receive the support, assistance, and stimulation needed to learn how to read. Some children can already read when they start preschool, while others need more time to crack the code of reading, and for some, words </w:t>
      </w:r>
      <w:r w:rsidR="003E45C5">
        <w:rPr>
          <w:rFonts w:ascii="Avenir Book" w:hAnsi="Avenir Book"/>
          <w:sz w:val="22"/>
          <w:szCs w:val="22"/>
          <w:lang w:val="en-US" w:eastAsia="sv-SE"/>
        </w:rPr>
        <w:t>will never make sense</w:t>
      </w:r>
      <w:r w:rsidRPr="006F557D">
        <w:rPr>
          <w:rFonts w:ascii="Avenir Book" w:hAnsi="Avenir Book"/>
          <w:sz w:val="22"/>
          <w:szCs w:val="22"/>
          <w:lang w:val="en-US" w:eastAsia="sv-SE"/>
        </w:rPr>
        <w:t>.</w:t>
      </w:r>
    </w:p>
    <w:p w14:paraId="09D5D0EA" w14:textId="14DB575C" w:rsidR="006F557D" w:rsidRPr="006F557D" w:rsidRDefault="006F557D" w:rsidP="006F557D">
      <w:pPr>
        <w:spacing w:before="240" w:after="240"/>
        <w:rPr>
          <w:rFonts w:ascii="Avenir Book" w:hAnsi="Avenir Book"/>
          <w:sz w:val="22"/>
          <w:szCs w:val="22"/>
          <w:lang w:val="en-US" w:eastAsia="sv-SE"/>
        </w:rPr>
      </w:pPr>
      <w:r w:rsidRPr="006F557D">
        <w:rPr>
          <w:rFonts w:ascii="Avenir Book" w:hAnsi="Avenir Book"/>
          <w:sz w:val="22"/>
          <w:szCs w:val="22"/>
          <w:lang w:val="en-US" w:eastAsia="sv-SE"/>
        </w:rPr>
        <w:t>To be able to provide the right support and stimulation, we will conduct a digital test, a</w:t>
      </w:r>
      <w:r>
        <w:rPr>
          <w:rFonts w:ascii="Avenir Book" w:hAnsi="Avenir Book"/>
          <w:sz w:val="22"/>
          <w:szCs w:val="22"/>
          <w:lang w:val="en-US" w:eastAsia="sv-SE"/>
        </w:rPr>
        <w:t>n</w:t>
      </w:r>
      <w:r w:rsidRPr="006F557D">
        <w:rPr>
          <w:rFonts w:ascii="Avenir Book" w:hAnsi="Avenir Book"/>
          <w:sz w:val="22"/>
          <w:szCs w:val="22"/>
          <w:lang w:val="en-US" w:eastAsia="sv-SE"/>
        </w:rPr>
        <w:t xml:space="preserve"> </w:t>
      </w:r>
      <w:r>
        <w:rPr>
          <w:rFonts w:ascii="Avenir Book" w:hAnsi="Avenir Book"/>
          <w:sz w:val="22"/>
          <w:szCs w:val="22"/>
          <w:lang w:val="en-US" w:eastAsia="sv-SE"/>
        </w:rPr>
        <w:t>assessment</w:t>
      </w:r>
      <w:r w:rsidRPr="006F557D">
        <w:rPr>
          <w:rFonts w:ascii="Avenir Book" w:hAnsi="Avenir Book"/>
          <w:sz w:val="22"/>
          <w:szCs w:val="22"/>
          <w:lang w:val="en-US" w:eastAsia="sv-SE"/>
        </w:rPr>
        <w:t xml:space="preserve">, of the reading ability of all </w:t>
      </w:r>
      <w:r w:rsidR="00DB5A54">
        <w:rPr>
          <w:rFonts w:ascii="Avenir Book" w:hAnsi="Avenir Book"/>
          <w:sz w:val="22"/>
          <w:szCs w:val="22"/>
          <w:lang w:val="en-US" w:eastAsia="sv-SE"/>
        </w:rPr>
        <w:t>pupils</w:t>
      </w:r>
      <w:r w:rsidRPr="006F557D">
        <w:rPr>
          <w:rFonts w:ascii="Avenir Book" w:hAnsi="Avenir Book"/>
          <w:sz w:val="22"/>
          <w:szCs w:val="22"/>
          <w:lang w:val="en-US" w:eastAsia="sv-SE"/>
        </w:rPr>
        <w:t xml:space="preserve">. The test is conducted using an eye tracker that reads the </w:t>
      </w:r>
      <w:r w:rsidR="00DB5A54">
        <w:rPr>
          <w:rFonts w:ascii="Avenir Book" w:hAnsi="Avenir Book"/>
          <w:sz w:val="22"/>
          <w:szCs w:val="22"/>
          <w:lang w:val="en-US" w:eastAsia="sv-SE"/>
        </w:rPr>
        <w:t>pupil’s</w:t>
      </w:r>
      <w:r w:rsidRPr="006F557D">
        <w:rPr>
          <w:rFonts w:ascii="Avenir Book" w:hAnsi="Avenir Book"/>
          <w:sz w:val="22"/>
          <w:szCs w:val="22"/>
          <w:lang w:val="en-US" w:eastAsia="sv-SE"/>
        </w:rPr>
        <w:t xml:space="preserve"> eye movements during reading 90 times per second. The technique of analyzing eye movements during reading to measure reading ability was initiated by a research project in reading development that began in the 1980s and has since been further developed at the Karolinska Institute</w:t>
      </w:r>
      <w:r w:rsidR="00DB5A54">
        <w:rPr>
          <w:rFonts w:ascii="Avenir Book" w:hAnsi="Avenir Book"/>
          <w:sz w:val="22"/>
          <w:szCs w:val="22"/>
          <w:lang w:val="en-US" w:eastAsia="sv-SE"/>
        </w:rPr>
        <w:t xml:space="preserve"> in Stockholm, Sweden</w:t>
      </w:r>
      <w:r w:rsidRPr="006F557D">
        <w:rPr>
          <w:rFonts w:ascii="Avenir Book" w:hAnsi="Avenir Book"/>
          <w:sz w:val="22"/>
          <w:szCs w:val="22"/>
          <w:lang w:val="en-US" w:eastAsia="sv-SE"/>
        </w:rPr>
        <w:t>.</w:t>
      </w:r>
    </w:p>
    <w:p w14:paraId="58BC6B4B" w14:textId="41361618" w:rsidR="006F557D" w:rsidRPr="006F557D" w:rsidRDefault="006F557D" w:rsidP="006F557D">
      <w:pPr>
        <w:spacing w:before="240" w:after="240"/>
        <w:rPr>
          <w:rFonts w:ascii="Avenir Book" w:hAnsi="Avenir Book"/>
          <w:sz w:val="22"/>
          <w:szCs w:val="22"/>
          <w:lang w:val="en-US" w:eastAsia="sv-SE"/>
        </w:rPr>
      </w:pPr>
      <w:r w:rsidRPr="006F557D">
        <w:rPr>
          <w:rFonts w:ascii="Avenir Book" w:hAnsi="Avenir Book"/>
          <w:sz w:val="22"/>
          <w:szCs w:val="22"/>
          <w:lang w:val="en-US" w:eastAsia="sv-SE"/>
        </w:rPr>
        <w:t xml:space="preserve">A digital </w:t>
      </w:r>
      <w:r>
        <w:rPr>
          <w:rFonts w:ascii="Avenir Book" w:hAnsi="Avenir Book"/>
          <w:sz w:val="22"/>
          <w:szCs w:val="22"/>
          <w:lang w:val="en-US" w:eastAsia="sv-SE"/>
        </w:rPr>
        <w:t>assessment</w:t>
      </w:r>
      <w:r w:rsidRPr="006F557D">
        <w:rPr>
          <w:rFonts w:ascii="Avenir Book" w:hAnsi="Avenir Book"/>
          <w:sz w:val="22"/>
          <w:szCs w:val="22"/>
          <w:lang w:val="en-US" w:eastAsia="sv-SE"/>
        </w:rPr>
        <w:t xml:space="preserve"> is both simple and fun for the </w:t>
      </w:r>
      <w:r w:rsidR="00DB5A54">
        <w:rPr>
          <w:rFonts w:ascii="Avenir Book" w:hAnsi="Avenir Book"/>
          <w:sz w:val="22"/>
          <w:szCs w:val="22"/>
          <w:lang w:val="en-US" w:eastAsia="sv-SE"/>
        </w:rPr>
        <w:t>pupils</w:t>
      </w:r>
      <w:r w:rsidRPr="006F557D">
        <w:rPr>
          <w:rFonts w:ascii="Avenir Book" w:hAnsi="Avenir Book"/>
          <w:sz w:val="22"/>
          <w:szCs w:val="22"/>
          <w:lang w:val="en-US" w:eastAsia="sv-SE"/>
        </w:rPr>
        <w:t xml:space="preserve">. It only takes a few minutes for a </w:t>
      </w:r>
      <w:r w:rsidR="00DB5A54">
        <w:rPr>
          <w:rFonts w:ascii="Avenir Book" w:hAnsi="Avenir Book"/>
          <w:sz w:val="22"/>
          <w:szCs w:val="22"/>
          <w:lang w:val="en-US" w:eastAsia="sv-SE"/>
        </w:rPr>
        <w:t>pupil</w:t>
      </w:r>
      <w:r w:rsidRPr="006F557D">
        <w:rPr>
          <w:rFonts w:ascii="Avenir Book" w:hAnsi="Avenir Book"/>
          <w:sz w:val="22"/>
          <w:szCs w:val="22"/>
          <w:lang w:val="en-US" w:eastAsia="sv-SE"/>
        </w:rPr>
        <w:t xml:space="preserve"> to complete the </w:t>
      </w:r>
      <w:r>
        <w:rPr>
          <w:rFonts w:ascii="Avenir Book" w:hAnsi="Avenir Book"/>
          <w:sz w:val="22"/>
          <w:szCs w:val="22"/>
          <w:lang w:val="en-US" w:eastAsia="sv-SE"/>
        </w:rPr>
        <w:t>assessment</w:t>
      </w:r>
      <w:r w:rsidRPr="006F557D">
        <w:rPr>
          <w:rFonts w:ascii="Avenir Book" w:hAnsi="Avenir Book"/>
          <w:sz w:val="22"/>
          <w:szCs w:val="22"/>
          <w:lang w:val="en-US" w:eastAsia="sv-SE"/>
        </w:rPr>
        <w:t xml:space="preserve">, which begins with the </w:t>
      </w:r>
      <w:r w:rsidR="00DB5A54">
        <w:rPr>
          <w:rFonts w:ascii="Avenir Book" w:hAnsi="Avenir Book"/>
          <w:sz w:val="22"/>
          <w:szCs w:val="22"/>
          <w:lang w:val="en-US" w:eastAsia="sv-SE"/>
        </w:rPr>
        <w:t>pupil</w:t>
      </w:r>
      <w:r w:rsidRPr="006F557D">
        <w:rPr>
          <w:rFonts w:ascii="Avenir Book" w:hAnsi="Avenir Book"/>
          <w:sz w:val="22"/>
          <w:szCs w:val="22"/>
          <w:lang w:val="en-US" w:eastAsia="sv-SE"/>
        </w:rPr>
        <w:t xml:space="preserve"> following a dot moving </w:t>
      </w:r>
      <w:r w:rsidR="00DB5A54">
        <w:rPr>
          <w:rFonts w:ascii="Avenir Book" w:hAnsi="Avenir Book"/>
          <w:sz w:val="22"/>
          <w:szCs w:val="22"/>
          <w:lang w:val="en-US" w:eastAsia="sv-SE"/>
        </w:rPr>
        <w:t xml:space="preserve">around </w:t>
      </w:r>
      <w:r w:rsidRPr="006F557D">
        <w:rPr>
          <w:rFonts w:ascii="Avenir Book" w:hAnsi="Avenir Book"/>
          <w:sz w:val="22"/>
          <w:szCs w:val="22"/>
          <w:lang w:val="en-US" w:eastAsia="sv-SE"/>
        </w:rPr>
        <w:t xml:space="preserve">on the screen. This is done to calibrate the screen with the eye movements. </w:t>
      </w:r>
      <w:r w:rsidR="00DB5A54">
        <w:rPr>
          <w:rFonts w:ascii="Avenir Book" w:hAnsi="Avenir Book"/>
          <w:sz w:val="22"/>
          <w:szCs w:val="22"/>
          <w:lang w:val="en-US" w:eastAsia="sv-SE"/>
        </w:rPr>
        <w:t>This is</w:t>
      </w:r>
      <w:r w:rsidRPr="006F557D">
        <w:rPr>
          <w:rFonts w:ascii="Avenir Book" w:hAnsi="Avenir Book"/>
          <w:sz w:val="22"/>
          <w:szCs w:val="22"/>
          <w:lang w:val="en-US" w:eastAsia="sv-SE"/>
        </w:rPr>
        <w:t xml:space="preserve"> follow</w:t>
      </w:r>
      <w:r w:rsidR="00DB5A54">
        <w:rPr>
          <w:rFonts w:ascii="Avenir Book" w:hAnsi="Avenir Book"/>
          <w:sz w:val="22"/>
          <w:szCs w:val="22"/>
          <w:lang w:val="en-US" w:eastAsia="sv-SE"/>
        </w:rPr>
        <w:t>ed by</w:t>
      </w:r>
      <w:r w:rsidRPr="006F557D">
        <w:rPr>
          <w:rFonts w:ascii="Avenir Book" w:hAnsi="Avenir Book"/>
          <w:sz w:val="22"/>
          <w:szCs w:val="22"/>
          <w:lang w:val="en-US" w:eastAsia="sv-SE"/>
        </w:rPr>
        <w:t xml:space="preserve"> a test where the </w:t>
      </w:r>
      <w:r w:rsidR="00DB5A54">
        <w:rPr>
          <w:rFonts w:ascii="Avenir Book" w:hAnsi="Avenir Book"/>
          <w:sz w:val="22"/>
          <w:szCs w:val="22"/>
          <w:lang w:val="en-US" w:eastAsia="sv-SE"/>
        </w:rPr>
        <w:t>pupil</w:t>
      </w:r>
      <w:r w:rsidRPr="006F557D">
        <w:rPr>
          <w:rFonts w:ascii="Avenir Book" w:hAnsi="Avenir Book"/>
          <w:sz w:val="22"/>
          <w:szCs w:val="22"/>
          <w:lang w:val="en-US" w:eastAsia="sv-SE"/>
        </w:rPr>
        <w:t xml:space="preserve"> names letters, and after that, </w:t>
      </w:r>
      <w:r w:rsidR="00DB5A54">
        <w:rPr>
          <w:rFonts w:ascii="Avenir Book" w:hAnsi="Avenir Book"/>
          <w:sz w:val="22"/>
          <w:szCs w:val="22"/>
          <w:lang w:val="en-US" w:eastAsia="sv-SE"/>
        </w:rPr>
        <w:t>they</w:t>
      </w:r>
      <w:r w:rsidRPr="006F557D">
        <w:rPr>
          <w:rFonts w:ascii="Avenir Book" w:hAnsi="Avenir Book"/>
          <w:sz w:val="22"/>
          <w:szCs w:val="22"/>
          <w:lang w:val="en-US" w:eastAsia="sv-SE"/>
        </w:rPr>
        <w:t xml:space="preserve"> </w:t>
      </w:r>
      <w:r w:rsidR="00DB5A54">
        <w:rPr>
          <w:rFonts w:ascii="Avenir Book" w:hAnsi="Avenir Book"/>
          <w:sz w:val="22"/>
          <w:szCs w:val="22"/>
          <w:lang w:val="en-US" w:eastAsia="sv-SE"/>
        </w:rPr>
        <w:t>read</w:t>
      </w:r>
      <w:r w:rsidRPr="006F557D">
        <w:rPr>
          <w:rFonts w:ascii="Avenir Book" w:hAnsi="Avenir Book"/>
          <w:sz w:val="22"/>
          <w:szCs w:val="22"/>
          <w:lang w:val="en-US" w:eastAsia="sv-SE"/>
        </w:rPr>
        <w:t xml:space="preserve"> two short </w:t>
      </w:r>
      <w:r w:rsidR="00DB5A54">
        <w:rPr>
          <w:rFonts w:ascii="Avenir Book" w:hAnsi="Avenir Book"/>
          <w:sz w:val="22"/>
          <w:szCs w:val="22"/>
          <w:lang w:val="en-US" w:eastAsia="sv-SE"/>
        </w:rPr>
        <w:t>passages</w:t>
      </w:r>
      <w:r w:rsidRPr="006F557D">
        <w:rPr>
          <w:rFonts w:ascii="Avenir Book" w:hAnsi="Avenir Book"/>
          <w:sz w:val="22"/>
          <w:szCs w:val="22"/>
          <w:lang w:val="en-US" w:eastAsia="sv-SE"/>
        </w:rPr>
        <w:t xml:space="preserve"> with a few </w:t>
      </w:r>
      <w:proofErr w:type="gramStart"/>
      <w:r w:rsidRPr="006F557D">
        <w:rPr>
          <w:rFonts w:ascii="Avenir Book" w:hAnsi="Avenir Book"/>
          <w:sz w:val="22"/>
          <w:szCs w:val="22"/>
          <w:lang w:val="en-US" w:eastAsia="sv-SE"/>
        </w:rPr>
        <w:t>reading</w:t>
      </w:r>
      <w:proofErr w:type="gramEnd"/>
      <w:r w:rsidRPr="006F557D">
        <w:rPr>
          <w:rFonts w:ascii="Avenir Book" w:hAnsi="Avenir Book"/>
          <w:sz w:val="22"/>
          <w:szCs w:val="22"/>
          <w:lang w:val="en-US" w:eastAsia="sv-SE"/>
        </w:rPr>
        <w:t xml:space="preserve"> comprehension questions. That's it.</w:t>
      </w:r>
    </w:p>
    <w:p w14:paraId="217FE34C" w14:textId="4230B12D" w:rsidR="006F557D" w:rsidRPr="006F557D" w:rsidRDefault="006F557D" w:rsidP="006F557D">
      <w:pPr>
        <w:spacing w:before="240" w:after="240"/>
        <w:rPr>
          <w:rFonts w:ascii="Avenir Book" w:hAnsi="Avenir Book"/>
          <w:sz w:val="22"/>
          <w:szCs w:val="22"/>
          <w:lang w:val="en-US" w:eastAsia="sv-SE"/>
        </w:rPr>
      </w:pPr>
      <w:r w:rsidRPr="006F557D">
        <w:rPr>
          <w:rFonts w:ascii="Avenir Book" w:hAnsi="Avenir Book"/>
          <w:sz w:val="22"/>
          <w:szCs w:val="22"/>
          <w:lang w:val="en-US" w:eastAsia="sv-SE"/>
        </w:rPr>
        <w:t xml:space="preserve">The analysis of the eye movements is done using artificial intelligence, AI, and is completely objective. The results are presented in five different levels. With the help of this, </w:t>
      </w:r>
      <w:r w:rsidR="00DB5A54">
        <w:rPr>
          <w:rFonts w:ascii="Avenir Book" w:hAnsi="Avenir Book"/>
          <w:sz w:val="22"/>
          <w:szCs w:val="22"/>
          <w:lang w:val="en-US" w:eastAsia="sv-SE"/>
        </w:rPr>
        <w:t>pupils</w:t>
      </w:r>
      <w:r w:rsidRPr="006F557D">
        <w:rPr>
          <w:rFonts w:ascii="Avenir Book" w:hAnsi="Avenir Book"/>
          <w:sz w:val="22"/>
          <w:szCs w:val="22"/>
          <w:lang w:val="en-US" w:eastAsia="sv-SE"/>
        </w:rPr>
        <w:t xml:space="preserve"> can receive </w:t>
      </w:r>
      <w:r w:rsidR="00DB5A54">
        <w:rPr>
          <w:rFonts w:ascii="Avenir Book" w:hAnsi="Avenir Book"/>
          <w:sz w:val="22"/>
          <w:szCs w:val="22"/>
          <w:lang w:val="en-US" w:eastAsia="sv-SE"/>
        </w:rPr>
        <w:t>interventions</w:t>
      </w:r>
      <w:r w:rsidRPr="006F557D">
        <w:rPr>
          <w:rFonts w:ascii="Avenir Book" w:hAnsi="Avenir Book"/>
          <w:sz w:val="22"/>
          <w:szCs w:val="22"/>
          <w:lang w:val="en-US" w:eastAsia="sv-SE"/>
        </w:rPr>
        <w:t xml:space="preserve"> at exactly the right level to </w:t>
      </w:r>
      <w:r w:rsidR="00DB5A54">
        <w:rPr>
          <w:rFonts w:ascii="Avenir Book" w:hAnsi="Avenir Book"/>
          <w:sz w:val="22"/>
          <w:szCs w:val="22"/>
          <w:lang w:val="en-US" w:eastAsia="sv-SE"/>
        </w:rPr>
        <w:t>help</w:t>
      </w:r>
      <w:r w:rsidRPr="006F557D">
        <w:rPr>
          <w:rFonts w:ascii="Avenir Book" w:hAnsi="Avenir Book"/>
          <w:sz w:val="22"/>
          <w:szCs w:val="22"/>
          <w:lang w:val="en-US" w:eastAsia="sv-SE"/>
        </w:rPr>
        <w:t xml:space="preserve"> </w:t>
      </w:r>
      <w:r w:rsidR="00DB5A54">
        <w:rPr>
          <w:rFonts w:ascii="Avenir Book" w:hAnsi="Avenir Book"/>
          <w:sz w:val="22"/>
          <w:szCs w:val="22"/>
          <w:lang w:val="en-US" w:eastAsia="sv-SE"/>
        </w:rPr>
        <w:t>them find</w:t>
      </w:r>
      <w:r w:rsidRPr="006F557D">
        <w:rPr>
          <w:rFonts w:ascii="Avenir Book" w:hAnsi="Avenir Book"/>
          <w:sz w:val="22"/>
          <w:szCs w:val="22"/>
          <w:lang w:val="en-US" w:eastAsia="sv-SE"/>
        </w:rPr>
        <w:t xml:space="preserve"> the joy </w:t>
      </w:r>
      <w:r w:rsidR="00DB5A54">
        <w:rPr>
          <w:rFonts w:ascii="Avenir Book" w:hAnsi="Avenir Book"/>
          <w:sz w:val="22"/>
          <w:szCs w:val="22"/>
          <w:lang w:val="en-US" w:eastAsia="sv-SE"/>
        </w:rPr>
        <w:t>in</w:t>
      </w:r>
      <w:r w:rsidRPr="006F557D">
        <w:rPr>
          <w:rFonts w:ascii="Avenir Book" w:hAnsi="Avenir Book"/>
          <w:sz w:val="22"/>
          <w:szCs w:val="22"/>
          <w:lang w:val="en-US" w:eastAsia="sv-SE"/>
        </w:rPr>
        <w:t xml:space="preserve"> reading.</w:t>
      </w:r>
    </w:p>
    <w:p w14:paraId="61BF919C" w14:textId="433C68E9" w:rsidR="001D5026" w:rsidRPr="006F557D" w:rsidRDefault="006F557D" w:rsidP="006F557D">
      <w:pPr>
        <w:spacing w:before="240" w:after="240"/>
        <w:rPr>
          <w:sz w:val="15"/>
          <w:szCs w:val="15"/>
          <w:lang w:val="en-US"/>
        </w:rPr>
      </w:pPr>
      <w:r w:rsidRPr="006F557D">
        <w:rPr>
          <w:rFonts w:ascii="Avenir Book" w:hAnsi="Avenir Book"/>
          <w:sz w:val="22"/>
          <w:szCs w:val="22"/>
          <w:lang w:val="en-US" w:eastAsia="sv-SE"/>
        </w:rPr>
        <w:t xml:space="preserve">You can read more and watch </w:t>
      </w:r>
      <w:r w:rsidRPr="006F557D">
        <w:rPr>
          <w:lang w:val="en-US" w:eastAsia="sv-SE"/>
        </w:rPr>
        <w:t xml:space="preserve">a video about how the </w:t>
      </w:r>
      <w:r>
        <w:rPr>
          <w:lang w:val="en-US" w:eastAsia="sv-SE"/>
        </w:rPr>
        <w:t>assessment</w:t>
      </w:r>
      <w:r w:rsidRPr="006F557D">
        <w:rPr>
          <w:lang w:val="en-US" w:eastAsia="sv-SE"/>
        </w:rPr>
        <w:t xml:space="preserve"> is </w:t>
      </w:r>
      <w:r>
        <w:rPr>
          <w:lang w:val="en-US" w:eastAsia="sv-SE"/>
        </w:rPr>
        <w:t>done</w:t>
      </w:r>
      <w:r w:rsidRPr="006F557D">
        <w:rPr>
          <w:lang w:val="en-US" w:eastAsia="sv-SE"/>
        </w:rPr>
        <w:t xml:space="preserve"> on</w:t>
      </w:r>
      <w:r>
        <w:rPr>
          <w:lang w:val="en-US" w:eastAsia="sv-SE"/>
        </w:rPr>
        <w:t xml:space="preserve"> Lexplore.co.uk</w:t>
      </w:r>
    </w:p>
    <w:sectPr w:rsidR="001D5026" w:rsidRPr="006F557D" w:rsidSect="004C0D41">
      <w:headerReference w:type="default" r:id="rId6"/>
      <w:footerReference w:type="default" r:id="rId7"/>
      <w:pgSz w:w="11906" w:h="16838"/>
      <w:pgMar w:top="1417" w:right="1417" w:bottom="1417" w:left="1417"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5EC3A" w14:textId="77777777" w:rsidR="001F0C1B" w:rsidRDefault="001F0C1B" w:rsidP="009678E3">
      <w:r>
        <w:separator/>
      </w:r>
    </w:p>
  </w:endnote>
  <w:endnote w:type="continuationSeparator" w:id="0">
    <w:p w14:paraId="7B47834A" w14:textId="77777777" w:rsidR="001F0C1B" w:rsidRDefault="001F0C1B" w:rsidP="0096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7A3D" w14:textId="419AB1C4" w:rsidR="009678E3" w:rsidRPr="009678E3" w:rsidRDefault="006F557D">
    <w:pPr>
      <w:pStyle w:val="Sidfot"/>
      <w:rPr>
        <w:rFonts w:ascii="Avenir Black" w:hAnsi="Avenir Black"/>
        <w:b/>
        <w:bCs/>
        <w:color w:val="0B4D62"/>
        <w:sz w:val="36"/>
        <w:szCs w:val="36"/>
      </w:rPr>
    </w:pPr>
    <w:r>
      <w:rPr>
        <w:rFonts w:ascii="Avenir Black" w:hAnsi="Avenir Black"/>
        <w:b/>
        <w:bCs/>
        <w:noProof/>
        <w:color w:val="0B4D62"/>
        <w:sz w:val="36"/>
        <w:szCs w:val="36"/>
      </w:rPr>
      <w:drawing>
        <wp:anchor distT="0" distB="0" distL="114300" distR="114300" simplePos="0" relativeHeight="251660288" behindDoc="0" locked="0" layoutInCell="1" allowOverlap="1" wp14:anchorId="3C1B9E4E" wp14:editId="31DA8EF3">
          <wp:simplePos x="0" y="0"/>
          <wp:positionH relativeFrom="column">
            <wp:posOffset>4370518</wp:posOffset>
          </wp:positionH>
          <wp:positionV relativeFrom="paragraph">
            <wp:posOffset>-26670</wp:posOffset>
          </wp:positionV>
          <wp:extent cx="1571625" cy="440055"/>
          <wp:effectExtent l="0" t="0" r="3175" b="4445"/>
          <wp:wrapSquare wrapText="bothSides"/>
          <wp:docPr id="4" name="Bildobjekt 4" descr="En bild som visar Teckensnitt, Grafik, grafisk design, typografi&#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ckensnitt, Grafik, grafisk design, typografi&#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571625" cy="440055"/>
                  </a:xfrm>
                  <a:prstGeom prst="rect">
                    <a:avLst/>
                  </a:prstGeom>
                </pic:spPr>
              </pic:pic>
            </a:graphicData>
          </a:graphic>
          <wp14:sizeRelH relativeFrom="page">
            <wp14:pctWidth>0</wp14:pctWidth>
          </wp14:sizeRelH>
          <wp14:sizeRelV relativeFrom="page">
            <wp14:pctHeight>0</wp14:pctHeight>
          </wp14:sizeRelV>
        </wp:anchor>
      </w:drawing>
    </w:r>
    <w:r w:rsidR="009678E3" w:rsidRPr="009678E3">
      <w:rPr>
        <w:rFonts w:ascii="Avenir Black" w:hAnsi="Avenir Black"/>
        <w:b/>
        <w:bCs/>
        <w:color w:val="0B4D62"/>
        <w:sz w:val="36"/>
        <w:szCs w:val="36"/>
      </w:rPr>
      <w:t>lexplore.</w:t>
    </w:r>
    <w:r>
      <w:rPr>
        <w:rFonts w:ascii="Avenir Black" w:hAnsi="Avenir Black"/>
        <w:b/>
        <w:bCs/>
        <w:color w:val="0B4D62"/>
        <w:sz w:val="36"/>
        <w:szCs w:val="36"/>
      </w:rPr>
      <w:t>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8E1E" w14:textId="77777777" w:rsidR="001F0C1B" w:rsidRDefault="001F0C1B" w:rsidP="009678E3">
      <w:r>
        <w:separator/>
      </w:r>
    </w:p>
  </w:footnote>
  <w:footnote w:type="continuationSeparator" w:id="0">
    <w:p w14:paraId="17BB825F" w14:textId="77777777" w:rsidR="001F0C1B" w:rsidRDefault="001F0C1B" w:rsidP="00967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E569" w14:textId="5C07F987" w:rsidR="009678E3" w:rsidRDefault="009678E3">
    <w:pPr>
      <w:pStyle w:val="Sidhuvud"/>
    </w:pPr>
    <w:r w:rsidRPr="009678E3">
      <w:drawing>
        <wp:anchor distT="0" distB="0" distL="114300" distR="114300" simplePos="0" relativeHeight="251659264" behindDoc="1" locked="0" layoutInCell="1" allowOverlap="1" wp14:anchorId="38FCA53C" wp14:editId="66E8310C">
          <wp:simplePos x="0" y="0"/>
          <wp:positionH relativeFrom="column">
            <wp:posOffset>-920227</wp:posOffset>
          </wp:positionH>
          <wp:positionV relativeFrom="paragraph">
            <wp:posOffset>-718820</wp:posOffset>
          </wp:positionV>
          <wp:extent cx="7718425" cy="4625340"/>
          <wp:effectExtent l="0" t="0" r="3175" b="0"/>
          <wp:wrapTight wrapText="bothSides">
            <wp:wrapPolygon edited="0">
              <wp:start x="0" y="0"/>
              <wp:lineTo x="0" y="21529"/>
              <wp:lineTo x="21573" y="21529"/>
              <wp:lineTo x="21573" y="0"/>
              <wp:lineTo x="0" y="0"/>
            </wp:wrapPolygon>
          </wp:wrapTight>
          <wp:docPr id="1" name="Bildobjekt 1" descr="En bild som visar person, Människoansikte, inomhus, bärbar dato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person, Människoansikte, inomhus, bärbar dator&#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7718425" cy="46253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E3"/>
    <w:rsid w:val="000E0678"/>
    <w:rsid w:val="001D5026"/>
    <w:rsid w:val="001F0C1B"/>
    <w:rsid w:val="003E45C5"/>
    <w:rsid w:val="0048433C"/>
    <w:rsid w:val="004C0D41"/>
    <w:rsid w:val="006E3011"/>
    <w:rsid w:val="006F557D"/>
    <w:rsid w:val="009678E3"/>
    <w:rsid w:val="00D52A5A"/>
    <w:rsid w:val="00DB5A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92A88"/>
  <w15:chartTrackingRefBased/>
  <w15:docId w15:val="{36B4D9A8-5AF0-2946-B55C-EF14A61B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678E3"/>
    <w:pPr>
      <w:tabs>
        <w:tab w:val="center" w:pos="4536"/>
        <w:tab w:val="right" w:pos="9072"/>
      </w:tabs>
    </w:pPr>
  </w:style>
  <w:style w:type="character" w:customStyle="1" w:styleId="SidhuvudChar">
    <w:name w:val="Sidhuvud Char"/>
    <w:basedOn w:val="Standardstycketeckensnitt"/>
    <w:link w:val="Sidhuvud"/>
    <w:uiPriority w:val="99"/>
    <w:rsid w:val="009678E3"/>
  </w:style>
  <w:style w:type="paragraph" w:styleId="Sidfot">
    <w:name w:val="footer"/>
    <w:basedOn w:val="Normal"/>
    <w:link w:val="SidfotChar"/>
    <w:uiPriority w:val="99"/>
    <w:unhideWhenUsed/>
    <w:rsid w:val="009678E3"/>
    <w:pPr>
      <w:tabs>
        <w:tab w:val="center" w:pos="4536"/>
        <w:tab w:val="right" w:pos="9072"/>
      </w:tabs>
    </w:pPr>
  </w:style>
  <w:style w:type="character" w:customStyle="1" w:styleId="SidfotChar">
    <w:name w:val="Sidfot Char"/>
    <w:basedOn w:val="Standardstycketeckensnitt"/>
    <w:link w:val="Sidfot"/>
    <w:uiPriority w:val="99"/>
    <w:rsid w:val="009678E3"/>
  </w:style>
  <w:style w:type="paragraph" w:styleId="Normalwebb">
    <w:name w:val="Normal (Web)"/>
    <w:basedOn w:val="Normal"/>
    <w:uiPriority w:val="99"/>
    <w:unhideWhenUsed/>
    <w:rsid w:val="009678E3"/>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9678E3"/>
    <w:rPr>
      <w:b/>
      <w:bCs/>
    </w:rPr>
  </w:style>
  <w:style w:type="character" w:styleId="Hyperlnk">
    <w:name w:val="Hyperlink"/>
    <w:basedOn w:val="Standardstycketeckensnitt"/>
    <w:uiPriority w:val="99"/>
    <w:semiHidden/>
    <w:unhideWhenUsed/>
    <w:rsid w:val="009678E3"/>
    <w:rPr>
      <w:color w:val="0000FF"/>
      <w:u w:val="single"/>
    </w:rPr>
  </w:style>
  <w:style w:type="paragraph" w:styleId="Ingetavstnd">
    <w:name w:val="No Spacing"/>
    <w:uiPriority w:val="1"/>
    <w:qFormat/>
    <w:rsid w:val="006F5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4302">
      <w:bodyDiv w:val="1"/>
      <w:marLeft w:val="0"/>
      <w:marRight w:val="0"/>
      <w:marTop w:val="0"/>
      <w:marBottom w:val="0"/>
      <w:divBdr>
        <w:top w:val="none" w:sz="0" w:space="0" w:color="auto"/>
        <w:left w:val="none" w:sz="0" w:space="0" w:color="auto"/>
        <w:bottom w:val="none" w:sz="0" w:space="0" w:color="auto"/>
        <w:right w:val="none" w:sz="0" w:space="0" w:color="auto"/>
      </w:divBdr>
    </w:div>
    <w:div w:id="39486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254</Words>
  <Characters>1348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Smith Jonasson</dc:creator>
  <cp:keywords/>
  <dc:description/>
  <cp:lastModifiedBy>Agnes Smith Jonasson</cp:lastModifiedBy>
  <cp:revision>4</cp:revision>
  <dcterms:created xsi:type="dcterms:W3CDTF">2023-07-04T13:58:00Z</dcterms:created>
  <dcterms:modified xsi:type="dcterms:W3CDTF">2023-07-04T14:00:00Z</dcterms:modified>
</cp:coreProperties>
</file>